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D60D5E" w:rsidRPr="00D60D5E" w:rsidRDefault="00DB55A1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D60D5E" w:rsidRPr="00D60D5E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__________________ Н.В. Владимиров</w:t>
      </w:r>
    </w:p>
    <w:p w:rsidR="00D60D5E" w:rsidRPr="00D60D5E" w:rsidRDefault="00D60D5E" w:rsidP="00D9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 Р О Т О К О Л</w:t>
      </w:r>
      <w:r w:rsidR="00F54DBA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D530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60D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D53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C60D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BD5306">
        <w:rPr>
          <w:rFonts w:ascii="Times New Roman" w:eastAsia="Times New Roman" w:hAnsi="Times New Roman" w:cs="Times New Roman"/>
          <w:b/>
          <w:sz w:val="24"/>
          <w:szCs w:val="24"/>
        </w:rPr>
        <w:t>января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BD530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0D5E">
        <w:rPr>
          <w:rFonts w:ascii="Times New Roman" w:eastAsia="Times New Roman" w:hAnsi="Times New Roman" w:cs="Times New Roman"/>
          <w:sz w:val="20"/>
          <w:szCs w:val="20"/>
        </w:rPr>
        <w:t xml:space="preserve">                   (место проведения)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306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комиссии: </w:t>
      </w:r>
      <w:r w:rsidR="007C4871" w:rsidRPr="00640271">
        <w:rPr>
          <w:rFonts w:ascii="Times New Roman" w:eastAsia="Times New Roman" w:hAnsi="Times New Roman" w:cs="Times New Roman"/>
          <w:sz w:val="24"/>
          <w:szCs w:val="24"/>
        </w:rPr>
        <w:t xml:space="preserve">В.П. Богданов, </w:t>
      </w:r>
      <w:r w:rsidR="00640271" w:rsidRPr="00640271">
        <w:rPr>
          <w:rFonts w:ascii="Times New Roman" w:eastAsia="Times New Roman" w:hAnsi="Times New Roman" w:cs="Times New Roman"/>
          <w:sz w:val="24"/>
          <w:szCs w:val="24"/>
        </w:rPr>
        <w:t xml:space="preserve">С.И. </w:t>
      </w:r>
      <w:proofErr w:type="spellStart"/>
      <w:r w:rsidR="00640271" w:rsidRPr="00640271">
        <w:rPr>
          <w:rFonts w:ascii="Times New Roman" w:eastAsia="Times New Roman" w:hAnsi="Times New Roman" w:cs="Times New Roman"/>
          <w:sz w:val="24"/>
          <w:szCs w:val="24"/>
        </w:rPr>
        <w:t>Гаврикова</w:t>
      </w:r>
      <w:proofErr w:type="spellEnd"/>
      <w:r w:rsidR="00640271" w:rsidRPr="006402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5306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="00BD5306">
        <w:rPr>
          <w:rFonts w:ascii="Times New Roman" w:eastAsia="Times New Roman" w:hAnsi="Times New Roman" w:cs="Times New Roman"/>
          <w:sz w:val="24"/>
          <w:szCs w:val="24"/>
        </w:rPr>
        <w:t>Дерюгин</w:t>
      </w:r>
      <w:proofErr w:type="spellEnd"/>
      <w:r w:rsidR="00BD5306">
        <w:rPr>
          <w:rFonts w:ascii="Times New Roman" w:eastAsia="Times New Roman" w:hAnsi="Times New Roman" w:cs="Times New Roman"/>
          <w:sz w:val="24"/>
          <w:szCs w:val="24"/>
        </w:rPr>
        <w:t xml:space="preserve">, Е.П. Клинушкина, </w:t>
      </w:r>
    </w:p>
    <w:p w:rsidR="00D60D5E" w:rsidRPr="00D60D5E" w:rsidRDefault="00BD5306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D60D5E" w:rsidRPr="00640271">
        <w:rPr>
          <w:rFonts w:ascii="Times New Roman" w:eastAsia="Times New Roman" w:hAnsi="Times New Roman" w:cs="Times New Roman"/>
          <w:sz w:val="24"/>
          <w:szCs w:val="24"/>
        </w:rPr>
        <w:t xml:space="preserve">Д.Ю. Лаврентьев, </w:t>
      </w:r>
      <w:r w:rsidR="00B40C63">
        <w:rPr>
          <w:rFonts w:ascii="Times New Roman" w:eastAsia="Times New Roman" w:hAnsi="Times New Roman" w:cs="Times New Roman"/>
          <w:sz w:val="24"/>
          <w:szCs w:val="24"/>
        </w:rPr>
        <w:t>С.И. Ландухова,</w:t>
      </w:r>
      <w:r w:rsidR="00640271" w:rsidRPr="00640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D5E" w:rsidRPr="00640271">
        <w:rPr>
          <w:rFonts w:ascii="Times New Roman" w:eastAsia="Times New Roman" w:hAnsi="Times New Roman" w:cs="Times New Roman"/>
          <w:sz w:val="24"/>
          <w:szCs w:val="24"/>
        </w:rPr>
        <w:t xml:space="preserve">Ю.И. </w:t>
      </w:r>
      <w:proofErr w:type="spellStart"/>
      <w:r w:rsidR="00D60D5E" w:rsidRPr="00640271">
        <w:rPr>
          <w:rFonts w:ascii="Times New Roman" w:eastAsia="Times New Roman" w:hAnsi="Times New Roman" w:cs="Times New Roman"/>
          <w:sz w:val="24"/>
          <w:szCs w:val="24"/>
        </w:rPr>
        <w:t>Михалёв</w:t>
      </w:r>
      <w:proofErr w:type="spellEnd"/>
      <w:r w:rsidR="00D60D5E" w:rsidRPr="00640271">
        <w:rPr>
          <w:rFonts w:ascii="Times New Roman" w:eastAsia="Times New Roman" w:hAnsi="Times New Roman" w:cs="Times New Roman"/>
          <w:sz w:val="24"/>
          <w:szCs w:val="24"/>
        </w:rPr>
        <w:t>, О.В. Пантелеенко.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D5E" w:rsidRPr="00205DC4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Приглашённые</w:t>
      </w:r>
      <w:proofErr w:type="gramEnd"/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6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DC4">
        <w:rPr>
          <w:rFonts w:ascii="Times New Roman" w:eastAsia="Times New Roman" w:hAnsi="Times New Roman" w:cs="Times New Roman"/>
          <w:sz w:val="24"/>
          <w:szCs w:val="24"/>
        </w:rPr>
        <w:t>представитель Общественного совета при министерстве тарифного</w:t>
      </w:r>
    </w:p>
    <w:p w:rsidR="00D60D5E" w:rsidRPr="00A06DA7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D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регулирования Калужской области (В.П. Богданов), </w:t>
      </w:r>
      <w:r w:rsidR="0035542C" w:rsidRPr="00205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42C" w:rsidRPr="00A06DA7"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 w:rsidR="00A06DA7" w:rsidRPr="00A06DA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D60D5E" w:rsidRPr="00205DC4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D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р</w:t>
      </w:r>
      <w:r w:rsidR="00A06DA7" w:rsidRPr="00A06DA7">
        <w:rPr>
          <w:rFonts w:ascii="Times New Roman" w:eastAsia="Times New Roman" w:hAnsi="Times New Roman" w:cs="Times New Roman"/>
          <w:sz w:val="24"/>
          <w:szCs w:val="24"/>
        </w:rPr>
        <w:t>егулируемых организаций</w:t>
      </w:r>
      <w:r w:rsidRPr="00A06DA7">
        <w:rPr>
          <w:rFonts w:ascii="Times New Roman" w:eastAsia="Times New Roman" w:hAnsi="Times New Roman" w:cs="Times New Roman"/>
          <w:sz w:val="24"/>
          <w:szCs w:val="24"/>
        </w:rPr>
        <w:t xml:space="preserve"> согласно явочному листу</w:t>
      </w:r>
      <w:r w:rsidR="00A06DA7" w:rsidRPr="00A06DA7">
        <w:rPr>
          <w:rFonts w:ascii="Times New Roman" w:eastAsia="Times New Roman" w:hAnsi="Times New Roman" w:cs="Times New Roman"/>
          <w:sz w:val="24"/>
          <w:szCs w:val="24"/>
        </w:rPr>
        <w:t xml:space="preserve"> от 13</w:t>
      </w:r>
      <w:r w:rsidR="0035542C" w:rsidRPr="00A06D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6DA7" w:rsidRPr="00A06DA7">
        <w:rPr>
          <w:rFonts w:ascii="Times New Roman" w:eastAsia="Times New Roman" w:hAnsi="Times New Roman" w:cs="Times New Roman"/>
          <w:sz w:val="24"/>
          <w:szCs w:val="24"/>
        </w:rPr>
        <w:t>0</w:t>
      </w:r>
      <w:r w:rsidR="0035542C" w:rsidRPr="00A06DA7">
        <w:rPr>
          <w:rFonts w:ascii="Times New Roman" w:eastAsia="Times New Roman" w:hAnsi="Times New Roman" w:cs="Times New Roman"/>
          <w:sz w:val="24"/>
          <w:szCs w:val="24"/>
        </w:rPr>
        <w:t>1.201</w:t>
      </w:r>
      <w:r w:rsidR="00A06DA7" w:rsidRPr="00A06DA7">
        <w:rPr>
          <w:rFonts w:ascii="Times New Roman" w:eastAsia="Times New Roman" w:hAnsi="Times New Roman" w:cs="Times New Roman"/>
          <w:sz w:val="24"/>
          <w:szCs w:val="24"/>
        </w:rPr>
        <w:t>7</w:t>
      </w:r>
      <w:r w:rsidR="0035542C" w:rsidRPr="00A06DA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D5E" w:rsidRPr="00D60D5E" w:rsidRDefault="00D60D5E" w:rsidP="00D9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5E">
        <w:rPr>
          <w:rFonts w:ascii="Times New Roman" w:eastAsia="Times New Roman" w:hAnsi="Times New Roman" w:cs="Times New Roman"/>
          <w:b/>
          <w:sz w:val="24"/>
          <w:szCs w:val="24"/>
        </w:rPr>
        <w:t>Эксперт</w:t>
      </w:r>
      <w:r w:rsidRPr="006402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40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306">
        <w:rPr>
          <w:rFonts w:ascii="Times New Roman" w:eastAsia="Times New Roman" w:hAnsi="Times New Roman" w:cs="Times New Roman"/>
          <w:sz w:val="24"/>
          <w:szCs w:val="24"/>
        </w:rPr>
        <w:t>Л.И. Кучма</w:t>
      </w:r>
      <w:r w:rsidRPr="006402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D5E" w:rsidRPr="00CB4538" w:rsidRDefault="00D60D5E" w:rsidP="00D951E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707" w:rsidRPr="008F305C" w:rsidRDefault="00CC60D0" w:rsidP="007C6707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C6707" w:rsidRPr="00EF1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77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D5306" w:rsidRPr="00BD530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приказ министерства тарифного регулирования Калужской области  от 23.12.2014 № 184-РК «Об </w:t>
      </w:r>
      <w:r w:rsidR="00E25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5306" w:rsidRPr="00BD5306">
        <w:rPr>
          <w:rFonts w:ascii="Times New Roman" w:eastAsia="Times New Roman" w:hAnsi="Times New Roman" w:cs="Times New Roman"/>
          <w:b/>
          <w:sz w:val="24"/>
          <w:szCs w:val="24"/>
        </w:rPr>
        <w:t xml:space="preserve">установлении </w:t>
      </w:r>
      <w:r w:rsidR="00E25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5306" w:rsidRPr="00BD5306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индивидуальных </w:t>
      </w:r>
      <w:r w:rsidR="00E25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5306" w:rsidRPr="00BD5306">
        <w:rPr>
          <w:rFonts w:ascii="Times New Roman" w:eastAsia="Times New Roman" w:hAnsi="Times New Roman" w:cs="Times New Roman"/>
          <w:b/>
          <w:sz w:val="24"/>
          <w:szCs w:val="24"/>
        </w:rPr>
        <w:t>тарифов на услуги по передаче электрической энергии для взаиморасчетов между сетевыми организациями Калужской области на 2015-2019 годы» (в ред. приказов министерства тарифного регулирования Калужской области от 22.06.2015 № 66-РК, от 18.12.2015 № 585-РК, от 29.12.2015 № 603-РК, от 31.10.2016 № 121-РК, от 27.12.2016 № 394-РК)</w:t>
      </w:r>
      <w:r w:rsidR="007C6707"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7C6707" w:rsidRPr="008F305C" w:rsidRDefault="007C6707" w:rsidP="007C6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7C6707" w:rsidRPr="008F305C" w:rsidRDefault="007C6707" w:rsidP="007C6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Доложил</w:t>
      </w:r>
      <w:r w:rsidR="0008416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D53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0773">
        <w:rPr>
          <w:rFonts w:ascii="Times New Roman" w:eastAsia="Times New Roman" w:hAnsi="Times New Roman" w:cs="Times New Roman"/>
          <w:b/>
          <w:sz w:val="24"/>
          <w:szCs w:val="24"/>
        </w:rPr>
        <w:t xml:space="preserve">Д.Ю. Лаврентьев, </w:t>
      </w:r>
      <w:r w:rsidR="00BD5306">
        <w:rPr>
          <w:rFonts w:ascii="Times New Roman" w:eastAsia="Times New Roman" w:hAnsi="Times New Roman" w:cs="Times New Roman"/>
          <w:b/>
          <w:sz w:val="24"/>
          <w:szCs w:val="24"/>
        </w:rPr>
        <w:t>Е.П. Клинушкина, Л.И. Кучма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6707" w:rsidRPr="008F305C" w:rsidRDefault="007C6707" w:rsidP="007C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26D" w:rsidRPr="004B426D" w:rsidRDefault="004B426D" w:rsidP="004B426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>Для АО «Калужский завод «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Ремпутьмаш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филиал) (далее - АО «РПМ» </w:t>
      </w:r>
      <w:r w:rsidR="004464D7">
        <w:rPr>
          <w:rFonts w:ascii="Times New Roman" w:eastAsia="Times New Roman" w:hAnsi="Times New Roman" w:cs="Times New Roman"/>
          <w:sz w:val="24"/>
          <w:szCs w:val="24"/>
        </w:rPr>
        <w:br/>
      </w: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или ТСО) экспертами министерства НВВ в части содержания   на 2017 год  </w:t>
      </w:r>
      <w:proofErr w:type="gramStart"/>
      <w:r w:rsidRPr="004B426D">
        <w:rPr>
          <w:rFonts w:ascii="Times New Roman" w:eastAsia="Times New Roman" w:hAnsi="Times New Roman" w:cs="Times New Roman"/>
          <w:sz w:val="24"/>
          <w:szCs w:val="24"/>
        </w:rPr>
        <w:t>определена</w:t>
      </w:r>
      <w:proofErr w:type="gram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  в размере 3 791,7677 тыс. руб. </w:t>
      </w:r>
    </w:p>
    <w:p w:rsidR="004B426D" w:rsidRPr="004B426D" w:rsidRDefault="004B426D" w:rsidP="004B426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26D">
        <w:rPr>
          <w:rFonts w:ascii="Times New Roman" w:eastAsia="Times New Roman" w:hAnsi="Times New Roman" w:cs="Times New Roman"/>
          <w:sz w:val="24"/>
          <w:szCs w:val="24"/>
        </w:rPr>
        <w:t>Индивидуальные тарифы для взаиморасчетов между ПАО «МРСК Центра» филиал «Калугаэнерго» и АО «РПМ» рассчитаны исходя из плановых показателей отпуска  электрической энергии (мощности) в сети АО «РПМ» и утвержденной НВВ на содержание сетей, а также  объема потерь электроэнергии в сетях АО «РПМ», учтенных в сводном прогнозном балансе Калужской области на 2017 год.</w:t>
      </w:r>
      <w:proofErr w:type="gramEnd"/>
    </w:p>
    <w:p w:rsidR="004B426D" w:rsidRPr="004B426D" w:rsidRDefault="004B426D" w:rsidP="004B426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Вместе с тем,  в декабре 2016 года к сетям АО «РПМ» были присоединены 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энергопринимающие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устройств</w:t>
      </w:r>
      <w:proofErr w:type="gramStart"/>
      <w:r w:rsidRPr="004B426D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«Агро-Инвест» максимальной мощностью 36 МВт </w:t>
      </w:r>
      <w:r w:rsidRPr="004B426D">
        <w:rPr>
          <w:rFonts w:ascii="Times New Roman" w:eastAsia="Times New Roman" w:hAnsi="Times New Roman" w:cs="Times New Roman"/>
          <w:sz w:val="24"/>
          <w:szCs w:val="24"/>
        </w:rPr>
        <w:lastRenderedPageBreak/>
        <w:t>опосредованно через сети АО «Особая экономическая зона промышленно-производственного типа «Калуга» (далее - АО «ОЭЗ ППТ «Калуга»).</w:t>
      </w:r>
    </w:p>
    <w:p w:rsidR="004B426D" w:rsidRPr="004B426D" w:rsidRDefault="004B426D" w:rsidP="004B426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Обосновывающими документами, подтверждающими технологическое присоединение  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устройств ООО «Агро-Инвест» являются:</w:t>
      </w:r>
    </w:p>
    <w:p w:rsidR="004B426D" w:rsidRPr="004B426D" w:rsidRDefault="004B426D" w:rsidP="004B42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- договор </w:t>
      </w:r>
      <w:r w:rsidRPr="004B426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20.01.2016 № Л 9/19-15/22-2016-01/ТП-М1 </w:t>
      </w: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об осуществлении технологического присоединения к электрическим сетям </w:t>
      </w:r>
      <w:r w:rsidRPr="004B426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ПАО «Федеральная сетевая компания Единой энергетической системы» и </w:t>
      </w:r>
      <w:r w:rsidRPr="004B426D">
        <w:rPr>
          <w:rFonts w:ascii="Times New Roman" w:eastAsia="Times New Roman" w:hAnsi="Times New Roman" w:cs="Times New Roman"/>
          <w:sz w:val="24"/>
          <w:szCs w:val="24"/>
        </w:rPr>
        <w:t>АО «Калужский завод «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Ремпутьмаш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филиал)  (далее -  АО «РПМ») на присоединение дополнительной мощности  36 МВт;</w:t>
      </w:r>
    </w:p>
    <w:p w:rsidR="004B426D" w:rsidRPr="004B426D" w:rsidRDefault="004B426D" w:rsidP="004B42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- договор от 15.12.2016 № Л 9/10-101  об осуществлении технологического присоединения к электрическим сетям АО «РПМ» 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устройств АО «ОЭЗ ППТ «Калуга»;</w:t>
      </w:r>
    </w:p>
    <w:p w:rsidR="004B426D" w:rsidRPr="004B426D" w:rsidRDefault="004B426D" w:rsidP="004B42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- технические условия от 24.10.2016  на технологическое присоединение к электрическим сетям АО «ОЭЗ ППТ «Калуга» 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устройств   ООО «Агро-Инвест»;</w:t>
      </w:r>
    </w:p>
    <w:p w:rsidR="004B426D" w:rsidRPr="004B426D" w:rsidRDefault="004B426D" w:rsidP="004B42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- Акт о выполнении технических условий от 24.10.2016 на технологическое присоединение к электрическим сетям АО «ОЭЗ ППТ «Калуга» 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устройств   ООО «Агро-Инвест»; </w:t>
      </w:r>
    </w:p>
    <w:p w:rsidR="004B426D" w:rsidRPr="004B426D" w:rsidRDefault="004B426D" w:rsidP="004B42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1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26D">
        <w:rPr>
          <w:rFonts w:ascii="Times New Roman" w:eastAsia="Times New Roman" w:hAnsi="Times New Roman" w:cs="Times New Roman"/>
          <w:sz w:val="24"/>
          <w:szCs w:val="24"/>
        </w:rPr>
        <w:t>Акт осмотра (обследования) электроустановки от 01.12.2016 №1-2/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ОсЭУ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B426D" w:rsidRPr="004B426D" w:rsidRDefault="004B426D" w:rsidP="004B42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>- Акт разграничения границ эксплуатационный ответственности сторон № 1/ЭО между сетями АО «ОЭЗ ППТ «Калуга» и ООО «Агро-Инвест»;</w:t>
      </w:r>
    </w:p>
    <w:p w:rsidR="004B426D" w:rsidRPr="004B426D" w:rsidRDefault="004B426D" w:rsidP="004B42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- письмо от 13.12.2016 № 61-ДП /1612 о согласовании Филиалом АО «СО ЕЭС» ОДУ Центра Акта о выполнении технических условий на технологическое присоединение энергоустановок ООО «Агро-Инвест»   к электрическим сетям АО «ОЭЗ ППТ «Калуга»                            и </w:t>
      </w:r>
      <w:r w:rsidR="000D3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26D">
        <w:rPr>
          <w:rFonts w:ascii="Times New Roman" w:eastAsia="Times New Roman" w:hAnsi="Times New Roman" w:cs="Times New Roman"/>
          <w:sz w:val="24"/>
          <w:szCs w:val="24"/>
        </w:rPr>
        <w:t>ООО «Агро-Инвест»;</w:t>
      </w:r>
    </w:p>
    <w:p w:rsidR="004B426D" w:rsidRPr="004B426D" w:rsidRDefault="004B426D" w:rsidP="004B42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- договор аренды объектов капитального строительства «Кабельные линии электропередач 10 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от ЗРУ 10 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ПС 110 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Центролит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до границ участка резидент</w:t>
      </w:r>
      <w:proofErr w:type="gramStart"/>
      <w:r w:rsidRPr="004B426D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«Агро-Инвест»                 от 12.12.2016 между АО «ОЭЗ ППТ «Калуга» и ООО «Агро-Инвест»;</w:t>
      </w:r>
    </w:p>
    <w:p w:rsidR="004B426D" w:rsidRPr="004B426D" w:rsidRDefault="004B426D" w:rsidP="002910F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>- договор энергоснабжения от 12.12.20</w:t>
      </w:r>
      <w:r w:rsidR="00414EE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426D">
        <w:rPr>
          <w:rFonts w:ascii="Times New Roman" w:eastAsia="Times New Roman" w:hAnsi="Times New Roman" w:cs="Times New Roman"/>
          <w:sz w:val="24"/>
          <w:szCs w:val="24"/>
        </w:rPr>
        <w:t>6 № 4346 на покупку электрической энергии между  ОАО «КСК» и ООО «Агро-Инвест» со сроком действия договора до 15.01.2017                                 с объемами продажи электрической энергии (мощности) согласно  приложению № 1 «Объемы продажи электрической энергии (мощности)».</w:t>
      </w:r>
    </w:p>
    <w:p w:rsidR="004B426D" w:rsidRPr="004B426D" w:rsidRDefault="004B426D" w:rsidP="004B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>В течение года ПАО «МРСК Центра» филиал «Калугаэнерго» - «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котлодержатель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>» ежемесячно согласно заключенным договорам компенсирует расходы на содержание сетей                  АО «РПМ» и стоимость потерь электрической энергии, покупку которых АО «РПМ» осуществляет у гарантирующего поставщика - ОАО «КСК».</w:t>
      </w:r>
    </w:p>
    <w:p w:rsidR="004B426D" w:rsidRPr="004B426D" w:rsidRDefault="004B426D" w:rsidP="004B426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26D">
        <w:rPr>
          <w:rFonts w:ascii="Times New Roman" w:eastAsia="Times New Roman" w:hAnsi="Times New Roman" w:cs="Times New Roman"/>
          <w:sz w:val="24"/>
          <w:szCs w:val="24"/>
        </w:rPr>
        <w:t>Однако, при  подключении нагрузок ООО «Агро-Инвест», «</w:t>
      </w:r>
      <w:proofErr w:type="spellStart"/>
      <w:r w:rsidRPr="004B426D">
        <w:rPr>
          <w:rFonts w:ascii="Times New Roman" w:eastAsia="Times New Roman" w:hAnsi="Times New Roman" w:cs="Times New Roman"/>
          <w:sz w:val="24"/>
          <w:szCs w:val="24"/>
        </w:rPr>
        <w:t>котлодержатель</w:t>
      </w:r>
      <w:proofErr w:type="spellEnd"/>
      <w:r w:rsidRPr="004B426D">
        <w:rPr>
          <w:rFonts w:ascii="Times New Roman" w:eastAsia="Times New Roman" w:hAnsi="Times New Roman" w:cs="Times New Roman"/>
          <w:sz w:val="24"/>
          <w:szCs w:val="24"/>
        </w:rPr>
        <w:t>» будет рассчитываться с АО «РПМ» по утвержденным индивидуальным тарифам (приказ от 23.12.2014 № 184-РК «Об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2015-2019 годы» (в ред. приказа от 27.12.2016 № 394-РК)) и объемам отпуска электрической энергии в сети ТСО, значительно превышающим плановые объемы электрической энергии</w:t>
      </w:r>
      <w:proofErr w:type="gramEnd"/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, что соответствует договорным отношения между ПАО «МРСК Центра» филиал «Калугаэнерго» и ТСО. </w:t>
      </w:r>
    </w:p>
    <w:p w:rsidR="004B426D" w:rsidRPr="004B426D" w:rsidRDefault="004B426D" w:rsidP="004B426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>При этом АО «РПМ» как сетевая организация от оказания услуг  по передаче электрической энергии будет получать на содержание сетей выручку в размере                                       15 089,5 тыс. руб., что  значительно превышает утвержденную НВВ  - 3 791,7677 тыс. руб.,</w:t>
      </w:r>
      <w:r w:rsidRPr="004B42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то есть иметь излишне полученные доходы.  </w:t>
      </w:r>
    </w:p>
    <w:p w:rsidR="004B426D" w:rsidRPr="004B426D" w:rsidRDefault="004B426D" w:rsidP="004B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>При этом действующим законодательством в сфере тарифного регулирования предусмотрена корректировка НВВ как в случае недополученного дохода, так и излишне полученных доходов в последующие периоды регулирования.</w:t>
      </w:r>
    </w:p>
    <w:p w:rsidR="004B426D" w:rsidRPr="004B426D" w:rsidRDefault="002910F1" w:rsidP="004B4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постановлению Правительства Российской Федерации</w:t>
      </w:r>
      <w:r w:rsidR="004B426D" w:rsidRPr="004B426D">
        <w:rPr>
          <w:rFonts w:ascii="Times New Roman" w:eastAsia="Times New Roman" w:hAnsi="Times New Roman" w:cs="Times New Roman"/>
          <w:sz w:val="24"/>
          <w:szCs w:val="24"/>
        </w:rPr>
        <w:t xml:space="preserve"> от 28.02.2015 № 184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B426D" w:rsidRPr="004B426D">
        <w:rPr>
          <w:rFonts w:ascii="Times New Roman" w:eastAsia="Times New Roman" w:hAnsi="Times New Roman" w:cs="Times New Roman"/>
          <w:sz w:val="24"/>
          <w:szCs w:val="24"/>
        </w:rPr>
        <w:t xml:space="preserve">«Об </w:t>
      </w:r>
      <w:r w:rsidR="004B426D" w:rsidRPr="004B426D">
        <w:rPr>
          <w:rFonts w:ascii="Times New Roman" w:eastAsia="Calibri" w:hAnsi="Times New Roman" w:cs="Times New Roman"/>
          <w:sz w:val="24"/>
          <w:szCs w:val="24"/>
        </w:rPr>
        <w:t xml:space="preserve">отнесении владельцев объектов электросетевого хозяйства к территориальным сетевым организациям» (далее - ППРФ 184) </w:t>
      </w:r>
      <w:r w:rsidR="004B426D" w:rsidRPr="004B426D">
        <w:rPr>
          <w:rFonts w:ascii="Times New Roman" w:eastAsia="Times New Roman" w:hAnsi="Times New Roman" w:cs="Times New Roman"/>
          <w:sz w:val="24"/>
          <w:szCs w:val="24"/>
        </w:rPr>
        <w:t xml:space="preserve">АО «РПМ» как сетевая организация не будет соответствовать критериям, установленным  указанным ППРФ 184 и соответственно с 1 января 2018 года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B426D" w:rsidRPr="004B42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подпадает под государственное регулирование, и, как следствие, будет оказывать услуги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B426D" w:rsidRPr="004B426D">
        <w:rPr>
          <w:rFonts w:ascii="Times New Roman" w:eastAsia="Times New Roman" w:hAnsi="Times New Roman" w:cs="Times New Roman"/>
          <w:sz w:val="24"/>
          <w:szCs w:val="24"/>
        </w:rPr>
        <w:t>по передаче электрической энергии безвозмездно.</w:t>
      </w:r>
      <w:proofErr w:type="gramEnd"/>
    </w:p>
    <w:p w:rsidR="004B426D" w:rsidRPr="004B426D" w:rsidRDefault="004B426D" w:rsidP="004B4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26D">
        <w:rPr>
          <w:rFonts w:ascii="Times New Roman" w:eastAsia="Calibri" w:hAnsi="Times New Roman" w:cs="Times New Roman"/>
          <w:sz w:val="24"/>
          <w:szCs w:val="24"/>
        </w:rPr>
        <w:t>В результате</w:t>
      </w: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провести корректировку излишне полученных доходов АО «РПМ» </w:t>
      </w:r>
      <w:r w:rsidR="002910F1">
        <w:rPr>
          <w:rFonts w:ascii="Times New Roman" w:eastAsia="Times New Roman" w:hAnsi="Times New Roman" w:cs="Times New Roman"/>
          <w:sz w:val="24"/>
          <w:szCs w:val="24"/>
        </w:rPr>
        <w:br/>
      </w:r>
      <w:r w:rsidRPr="004B426D">
        <w:rPr>
          <w:rFonts w:ascii="Times New Roman" w:eastAsia="Times New Roman" w:hAnsi="Times New Roman" w:cs="Times New Roman"/>
          <w:sz w:val="24"/>
          <w:szCs w:val="24"/>
        </w:rPr>
        <w:t>в последующие периоды регулирования не представляется возможным.</w:t>
      </w:r>
    </w:p>
    <w:p w:rsidR="004B426D" w:rsidRPr="004B426D" w:rsidRDefault="004B426D" w:rsidP="004B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Эксперты пересчитали индивидуальные тарифы на услуги по передаче электрической энергии по сетям АО «РПМ» с учетом потребления электрической энергии (мощности) </w:t>
      </w:r>
      <w:r w:rsidR="002910F1">
        <w:rPr>
          <w:rFonts w:ascii="Times New Roman" w:eastAsia="Times New Roman" w:hAnsi="Times New Roman" w:cs="Times New Roman"/>
          <w:sz w:val="24"/>
          <w:szCs w:val="24"/>
        </w:rPr>
        <w:br/>
      </w:r>
      <w:r w:rsidRPr="004B426D">
        <w:rPr>
          <w:rFonts w:ascii="Times New Roman" w:eastAsia="Times New Roman" w:hAnsi="Times New Roman" w:cs="Times New Roman"/>
          <w:sz w:val="24"/>
          <w:szCs w:val="24"/>
        </w:rPr>
        <w:t>ООО «Агро-Инвест». Результаты расчета приведены в Таблице 1.</w:t>
      </w:r>
    </w:p>
    <w:p w:rsidR="004B426D" w:rsidRPr="004B426D" w:rsidRDefault="004B426D" w:rsidP="004B4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26D" w:rsidRPr="004B426D" w:rsidRDefault="002910F1" w:rsidP="004B42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10F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B426D" w:rsidRPr="004B426D">
        <w:rPr>
          <w:rFonts w:ascii="Times New Roman" w:eastAsia="Times New Roman" w:hAnsi="Times New Roman" w:cs="Times New Roman"/>
          <w:sz w:val="24"/>
          <w:szCs w:val="24"/>
        </w:rPr>
        <w:t xml:space="preserve">Таблица 1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0"/>
        <w:gridCol w:w="993"/>
        <w:gridCol w:w="992"/>
        <w:gridCol w:w="992"/>
        <w:gridCol w:w="992"/>
        <w:gridCol w:w="1276"/>
        <w:gridCol w:w="1134"/>
        <w:gridCol w:w="1134"/>
      </w:tblGrid>
      <w:tr w:rsidR="002910F1" w:rsidRPr="004B426D" w:rsidTr="002910F1">
        <w:trPr>
          <w:trHeight w:val="2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Период </w:t>
            </w:r>
            <w:proofErr w:type="spellStart"/>
            <w:proofErr w:type="gram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регули-рования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Отпуск в сеть  э/э, млн. </w:t>
            </w:r>
            <w:proofErr w:type="spell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кВтч</w:t>
            </w:r>
            <w:proofErr w:type="spellEnd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Потери э/э,          млн. </w:t>
            </w:r>
            <w:proofErr w:type="spell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кВтч</w:t>
            </w:r>
            <w:proofErr w:type="spellEnd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Отпуск мощности в сеть              МВт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НВВ (содержание),</w:t>
            </w:r>
          </w:p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Расходы на покупку потерь,  </w:t>
            </w:r>
            <w:proofErr w:type="spell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Ставка за содержание электрических сетей, </w:t>
            </w:r>
            <w:proofErr w:type="spell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/МВт в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Ставка на оплату технологического расхода (потерь), руб./</w:t>
            </w:r>
            <w:proofErr w:type="spell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МВт</w:t>
            </w:r>
            <w:proofErr w:type="gram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Ставка за содержание электрических сетей, </w:t>
            </w:r>
            <w:proofErr w:type="spell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,/</w:t>
            </w:r>
            <w:proofErr w:type="spell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кВтч</w:t>
            </w:r>
            <w:proofErr w:type="spellEnd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тариф, руб./</w:t>
            </w:r>
            <w:proofErr w:type="spell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кВт</w:t>
            </w:r>
            <w:proofErr w:type="gram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910F1" w:rsidRPr="004B426D" w:rsidTr="002910F1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полуг</w:t>
            </w:r>
            <w:proofErr w:type="spellEnd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75,0378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0,2237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27,2368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464,39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11 601,32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0,0904</w:t>
            </w:r>
          </w:p>
        </w:tc>
      </w:tr>
      <w:tr w:rsidR="002910F1" w:rsidRPr="004B426D" w:rsidTr="002910F1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полуг</w:t>
            </w:r>
            <w:proofErr w:type="spellEnd"/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65,1814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0,2418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24,563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526,41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12 864,09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0,0957</w:t>
            </w:r>
          </w:p>
        </w:tc>
      </w:tr>
      <w:tr w:rsidR="002910F1" w:rsidRPr="004B426D" w:rsidTr="002910F1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140,2192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0,4655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25,8998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3 791,77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B42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990,79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6D" w:rsidRPr="004B426D" w:rsidRDefault="004B426D" w:rsidP="004B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D674E" w:rsidRDefault="007D674E" w:rsidP="007C670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0D3ECA" w:rsidRDefault="000D3ECA" w:rsidP="000D3EC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изложенного предлагается 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тарифы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B426D">
        <w:rPr>
          <w:rFonts w:ascii="Times New Roman" w:eastAsia="Times New Roman" w:hAnsi="Times New Roman" w:cs="Times New Roman"/>
          <w:sz w:val="24"/>
          <w:szCs w:val="24"/>
        </w:rPr>
        <w:t>на услуги по передаче электрической энергии для взаиморасчетов между ПАО «МРСК Центра» филиал «Калугаэнерго» и АО «РПМ» на 2017 год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ECA" w:rsidRDefault="000D3ECA" w:rsidP="000D3EC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814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"/>
        <w:gridCol w:w="1133"/>
        <w:gridCol w:w="709"/>
        <w:gridCol w:w="1133"/>
        <w:gridCol w:w="1133"/>
        <w:gridCol w:w="709"/>
        <w:gridCol w:w="1274"/>
      </w:tblGrid>
      <w:tr w:rsidR="00414EE8" w:rsidRPr="002910F1" w:rsidTr="00414E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48094,2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0,1349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47548,1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0,1290</w:t>
            </w:r>
          </w:p>
        </w:tc>
      </w:tr>
      <w:tr w:rsidR="00414EE8" w:rsidRPr="002910F1" w:rsidTr="00414E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E8" w:rsidRPr="002910F1" w:rsidRDefault="00414EE8" w:rsidP="0009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eastAsia="Times New Roman" w:hAnsi="Times New Roman" w:cs="Times New Roman"/>
                <w:sz w:val="20"/>
                <w:szCs w:val="20"/>
              </w:rPr>
              <w:t>30201,2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E8" w:rsidRPr="002910F1" w:rsidRDefault="00414EE8" w:rsidP="0009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E8" w:rsidRPr="002910F1" w:rsidRDefault="00414EE8" w:rsidP="0009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eastAsia="Times New Roman" w:hAnsi="Times New Roman" w:cs="Times New Roman"/>
                <w:sz w:val="20"/>
                <w:szCs w:val="20"/>
              </w:rPr>
              <w:t>0,1803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E8" w:rsidRPr="002910F1" w:rsidRDefault="00414EE8" w:rsidP="0009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eastAsia="Times New Roman" w:hAnsi="Times New Roman" w:cs="Times New Roman"/>
                <w:sz w:val="20"/>
                <w:szCs w:val="20"/>
              </w:rPr>
              <w:t>29875,0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E8" w:rsidRPr="002910F1" w:rsidRDefault="00414EE8" w:rsidP="0009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eastAsia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E8" w:rsidRPr="002910F1" w:rsidRDefault="00414EE8" w:rsidP="0009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eastAsia="Times New Roman" w:hAnsi="Times New Roman" w:cs="Times New Roman"/>
                <w:sz w:val="20"/>
                <w:szCs w:val="20"/>
              </w:rPr>
              <w:t>0,1761</w:t>
            </w:r>
          </w:p>
        </w:tc>
      </w:tr>
      <w:tr w:rsidR="00414EE8" w:rsidRPr="002910F1" w:rsidTr="00414E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11601,3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0,0904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12864,1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0,0957</w:t>
            </w:r>
          </w:p>
        </w:tc>
      </w:tr>
      <w:tr w:rsidR="00414EE8" w:rsidRPr="002910F1" w:rsidTr="00414E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63092,1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0,1699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62375,7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0,1619</w:t>
            </w:r>
          </w:p>
        </w:tc>
      </w:tr>
      <w:tr w:rsidR="00414EE8" w:rsidRPr="002910F1" w:rsidTr="00414E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65028,6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0,1757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64290,2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8" w:rsidRPr="002910F1" w:rsidRDefault="00414EE8" w:rsidP="0009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sz w:val="20"/>
                <w:szCs w:val="20"/>
              </w:rPr>
              <w:t>0,1674</w:t>
            </w:r>
          </w:p>
        </w:tc>
      </w:tr>
    </w:tbl>
    <w:p w:rsidR="000D3ECA" w:rsidRDefault="000D3ECA" w:rsidP="000D3EC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0F1" w:rsidRDefault="002910F1" w:rsidP="007C6707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0F1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2910F1" w:rsidRPr="002910F1" w:rsidRDefault="002910F1" w:rsidP="004C6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10F1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</w:rPr>
        <w:t>предл</w:t>
      </w:r>
      <w:r w:rsidR="004464D7">
        <w:rPr>
          <w:rFonts w:ascii="Times New Roman" w:eastAsia="Times New Roman" w:hAnsi="Times New Roman" w:cs="Times New Roman"/>
          <w:sz w:val="24"/>
          <w:szCs w:val="24"/>
        </w:rPr>
        <w:t>агаемые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0F1">
        <w:rPr>
          <w:rFonts w:ascii="Times New Roman" w:eastAsia="Times New Roman" w:hAnsi="Times New Roman" w:cs="Times New Roman"/>
          <w:sz w:val="24"/>
          <w:szCs w:val="24"/>
        </w:rPr>
        <w:t xml:space="preserve">изменения в приказ министерства тарифного регулирования Калужской области от 23.12.2014 № 184-РК «Об установлении индивидуальных тарифов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910F1">
        <w:rPr>
          <w:rFonts w:ascii="Times New Roman" w:eastAsia="Times New Roman" w:hAnsi="Times New Roman" w:cs="Times New Roman"/>
          <w:sz w:val="24"/>
          <w:szCs w:val="24"/>
        </w:rPr>
        <w:t>на услуги по передаче электрической энергии для взаиморасчетов между сетевыми организациями Калужской области на 2015-2019 годы» (в редакции приказов министерства тарифного регулирования Калужской области от 22.06.2015 № 66-РК, от 18.12.2015 № 585-РК, от 29.12.2015 № 603-РК, от 31.10.2016 № 121-РК, от 27.12.2016 № 394-РК), изложив пункт 4 таблицы</w:t>
      </w:r>
      <w:proofErr w:type="gramEnd"/>
      <w:r w:rsidRPr="002910F1">
        <w:rPr>
          <w:rFonts w:ascii="Times New Roman" w:eastAsia="Times New Roman" w:hAnsi="Times New Roman" w:cs="Times New Roman"/>
          <w:sz w:val="24"/>
          <w:szCs w:val="24"/>
        </w:rPr>
        <w:t xml:space="preserve"> приложения </w:t>
      </w:r>
      <w:r w:rsidR="004C6EC6" w:rsidRPr="004C6EC6">
        <w:rPr>
          <w:rFonts w:ascii="Times New Roman" w:eastAsia="Times New Roman" w:hAnsi="Times New Roman" w:cs="Times New Roman"/>
          <w:sz w:val="24"/>
          <w:szCs w:val="24"/>
        </w:rPr>
        <w:t>к нему в новой редакции.</w:t>
      </w:r>
    </w:p>
    <w:p w:rsidR="002910F1" w:rsidRPr="002910F1" w:rsidRDefault="002910F1" w:rsidP="0029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60D0" w:rsidRDefault="00CC60D0" w:rsidP="007D674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 xml:space="preserve">с пояснительной запиской </w:t>
      </w:r>
      <w:r w:rsidR="001D34B5">
        <w:rPr>
          <w:rFonts w:ascii="Times New Roman" w:eastAsia="Times New Roman" w:hAnsi="Times New Roman" w:cs="Times New Roman"/>
          <w:b/>
          <w:sz w:val="24"/>
          <w:szCs w:val="24"/>
        </w:rPr>
        <w:t xml:space="preserve">от 13.01.2017 г.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голосовали:</w:t>
      </w:r>
    </w:p>
    <w:p w:rsidR="007D674E" w:rsidRPr="005342BC" w:rsidRDefault="007D674E" w:rsidP="007D674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2BC">
        <w:rPr>
          <w:rFonts w:ascii="Times New Roman" w:eastAsia="Times New Roman" w:hAnsi="Times New Roman" w:cs="Times New Roman"/>
          <w:b/>
          <w:sz w:val="24"/>
          <w:szCs w:val="24"/>
        </w:rPr>
        <w:t>В.П. Богданов – ПРОТИВ, по основан</w:t>
      </w:r>
      <w:r w:rsidR="00B842CB" w:rsidRPr="005342B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06DA7">
        <w:rPr>
          <w:rFonts w:ascii="Times New Roman" w:eastAsia="Times New Roman" w:hAnsi="Times New Roman" w:cs="Times New Roman"/>
          <w:b/>
          <w:sz w:val="24"/>
          <w:szCs w:val="24"/>
        </w:rPr>
        <w:t>ям, изложенным в директиве на 13</w:t>
      </w:r>
      <w:r w:rsidRPr="005342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06DA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342BC">
        <w:rPr>
          <w:rFonts w:ascii="Times New Roman" w:eastAsia="Times New Roman" w:hAnsi="Times New Roman" w:cs="Times New Roman"/>
          <w:b/>
          <w:sz w:val="24"/>
          <w:szCs w:val="24"/>
        </w:rPr>
        <w:t>1.201</w:t>
      </w:r>
      <w:r w:rsidR="00A06DA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342B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D674E" w:rsidRPr="008F305C" w:rsidRDefault="007D674E" w:rsidP="007D674E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2BC">
        <w:rPr>
          <w:rFonts w:ascii="Times New Roman" w:eastAsia="Times New Roman" w:hAnsi="Times New Roman" w:cs="Times New Roman"/>
          <w:b/>
          <w:sz w:val="24"/>
          <w:szCs w:val="24"/>
        </w:rPr>
        <w:t xml:space="preserve">Н.В. Владимиров, С.И. </w:t>
      </w:r>
      <w:proofErr w:type="spellStart"/>
      <w:r w:rsidRPr="005342BC">
        <w:rPr>
          <w:rFonts w:ascii="Times New Roman" w:eastAsia="Times New Roman" w:hAnsi="Times New Roman" w:cs="Times New Roman"/>
          <w:b/>
          <w:sz w:val="24"/>
          <w:szCs w:val="24"/>
        </w:rPr>
        <w:t>Гаврикова</w:t>
      </w:r>
      <w:proofErr w:type="spellEnd"/>
      <w:r w:rsidRPr="005342B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D5306">
        <w:rPr>
          <w:rFonts w:ascii="Times New Roman" w:eastAsia="Times New Roman" w:hAnsi="Times New Roman" w:cs="Times New Roman"/>
          <w:b/>
          <w:sz w:val="24"/>
          <w:szCs w:val="24"/>
        </w:rPr>
        <w:t xml:space="preserve"> Е.П. Клинушкина,</w:t>
      </w:r>
      <w:r w:rsidRPr="005342BC">
        <w:rPr>
          <w:rFonts w:ascii="Times New Roman" w:eastAsia="Times New Roman" w:hAnsi="Times New Roman" w:cs="Times New Roman"/>
          <w:b/>
          <w:sz w:val="24"/>
          <w:szCs w:val="24"/>
        </w:rPr>
        <w:t xml:space="preserve"> Д.Ю. Лаврентьев, </w:t>
      </w:r>
      <w:r w:rsidR="00DD42A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342BC">
        <w:rPr>
          <w:rFonts w:ascii="Times New Roman" w:eastAsia="Times New Roman" w:hAnsi="Times New Roman" w:cs="Times New Roman"/>
          <w:b/>
          <w:sz w:val="24"/>
          <w:szCs w:val="24"/>
        </w:rPr>
        <w:t xml:space="preserve">С.И. Ландухова, Ю.И. </w:t>
      </w:r>
      <w:proofErr w:type="spellStart"/>
      <w:r w:rsidRPr="005342BC">
        <w:rPr>
          <w:rFonts w:ascii="Times New Roman" w:eastAsia="Times New Roman" w:hAnsi="Times New Roman" w:cs="Times New Roman"/>
          <w:b/>
          <w:sz w:val="24"/>
          <w:szCs w:val="24"/>
        </w:rPr>
        <w:t>Михалёв</w:t>
      </w:r>
      <w:proofErr w:type="spellEnd"/>
      <w:r w:rsidRPr="005342BC">
        <w:rPr>
          <w:rFonts w:ascii="Times New Roman" w:eastAsia="Times New Roman" w:hAnsi="Times New Roman" w:cs="Times New Roman"/>
          <w:b/>
          <w:sz w:val="24"/>
          <w:szCs w:val="24"/>
        </w:rPr>
        <w:t>,  О.В. Пантелеенко – ЗА.</w:t>
      </w:r>
    </w:p>
    <w:p w:rsidR="00C50084" w:rsidRDefault="00C50084" w:rsidP="00C5008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003C" w:rsidRPr="008F305C" w:rsidRDefault="00B842CB" w:rsidP="00B842C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4003C" w:rsidRPr="00EF1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00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42A5" w:rsidRPr="00DD42A5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 приказ министерства конкурентной политики Калужской области от 12.12.2016 №  103-РК «О внесении изменений в приказ министерства тарифного регулирования Калужской области от 16.11.2015 № 320-РК «Об утверждении </w:t>
      </w:r>
      <w:r w:rsidR="00DD42A5" w:rsidRPr="00DD42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производственной программы в сфере водоснабжения и водоотведения для  акционерного общества «КАЛУЖСКИЙ НАУЧНО-ИССЛЕДОВАТЕЛЬСКИЙ РАДИОТЕХНИЧЕСКИЙ ИНСТИТУТ» на 2016 - 2018 годы»</w:t>
      </w:r>
      <w:r w:rsidR="0044003C"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4003C" w:rsidRPr="008F305C" w:rsidRDefault="0044003C" w:rsidP="00440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44003C" w:rsidRPr="008F305C" w:rsidRDefault="0044003C" w:rsidP="00440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С.И. </w:t>
      </w:r>
      <w:r w:rsidR="00DD42A5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4003C" w:rsidRDefault="0044003C" w:rsidP="0044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169" w:rsidRPr="00E62169" w:rsidRDefault="00E62169" w:rsidP="00E621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конкурентной политики Калужской области </w:t>
      </w:r>
      <w:r w:rsidR="001D34B5">
        <w:rPr>
          <w:rFonts w:ascii="Times New Roman" w:eastAsia="Times New Roman" w:hAnsi="Times New Roman" w:cs="Times New Roman"/>
          <w:sz w:val="24"/>
          <w:szCs w:val="24"/>
        </w:rPr>
        <w:t>издан</w:t>
      </w:r>
      <w:r w:rsidRPr="00E62169">
        <w:rPr>
          <w:rFonts w:ascii="Times New Roman" w:eastAsia="Times New Roman" w:hAnsi="Times New Roman" w:cs="Times New Roman"/>
          <w:sz w:val="24"/>
          <w:szCs w:val="24"/>
        </w:rPr>
        <w:t xml:space="preserve"> приказ от 12.12.2016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62169">
        <w:rPr>
          <w:rFonts w:ascii="Times New Roman" w:eastAsia="Times New Roman" w:hAnsi="Times New Roman" w:cs="Times New Roman"/>
          <w:sz w:val="24"/>
          <w:szCs w:val="24"/>
        </w:rPr>
        <w:t>№ 103-РК «О внесении изменений в приказ министерства тарифного регулирования Калужской области от 16.11.2015 № 320-РК «Об утверждении производственной программы в сфере водоснабжения и водоотведения для  акционерного общества «КАЛУЖСКИЙ НАУЧНО-ИССЛЕДОВАТЕЛЬСКИЙ РАДИОТЕХНИЧЕСКИЙ ИНСТИТУТ» на 2016 - 2018 годы».</w:t>
      </w:r>
    </w:p>
    <w:p w:rsidR="00E62169" w:rsidRPr="00E62169" w:rsidRDefault="00E62169" w:rsidP="00E621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При подготовке данного приказа допущена техническая ошибка: в разделах приложения показатели на транспортировку сточных вод ошибочно занесены в показатели на водоотведение.</w:t>
      </w:r>
    </w:p>
    <w:p w:rsidR="000165F1" w:rsidRDefault="00E62169" w:rsidP="00E621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62169">
        <w:rPr>
          <w:rFonts w:ascii="Times New Roman" w:eastAsia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Pr="00E62169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вопрос </w:t>
      </w:r>
      <w:proofErr w:type="gramStart"/>
      <w:r w:rsidRPr="00E62169">
        <w:rPr>
          <w:rFonts w:ascii="Times New Roman" w:eastAsia="Times New Roman" w:hAnsi="Times New Roman" w:cs="Times New Roman"/>
          <w:sz w:val="24"/>
          <w:szCs w:val="24"/>
        </w:rPr>
        <w:t>о переносе показателей из ошибочно занесенных в показатели на водоотведение в  показатели</w:t>
      </w:r>
      <w:proofErr w:type="gramEnd"/>
      <w:r w:rsidRPr="00E62169">
        <w:rPr>
          <w:rFonts w:ascii="Times New Roman" w:eastAsia="Times New Roman" w:hAnsi="Times New Roman" w:cs="Times New Roman"/>
          <w:sz w:val="24"/>
          <w:szCs w:val="24"/>
        </w:rPr>
        <w:t xml:space="preserve"> на транспортировку сточных вод, изложив приложение к приказу от 12.12.2016 № 103-РК в новой редакции.</w:t>
      </w:r>
    </w:p>
    <w:p w:rsidR="00E62169" w:rsidRDefault="00E62169" w:rsidP="00E621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169" w:rsidRDefault="00E62169" w:rsidP="00E621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169">
        <w:rPr>
          <w:rFonts w:ascii="Times New Roman" w:eastAsia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E62169" w:rsidRDefault="00E62169" w:rsidP="00E621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2169">
        <w:rPr>
          <w:rFonts w:ascii="Times New Roman" w:eastAsia="Times New Roman" w:hAnsi="Times New Roman" w:cs="Times New Roman"/>
          <w:sz w:val="24"/>
          <w:szCs w:val="24"/>
        </w:rPr>
        <w:t xml:space="preserve">Внести предлагаемое изменение в  приказ министерства конкурентной политики Калужской области от 12.12.2016 №  103-РК «О внесении изменений в приказ министерства тарифного регулирования Калужской области от 16.11.2015 № 320-РК «Об утверждении производственной программы в сфере водоснабжения и водоотведения для  акционерного общества «КАЛУЖСКИЙ НАУЧНО-ИССЛЕДОВАТЕЛЬСКИЙ РАДИОТЕХНИЧЕСКИЙ ИНСТИТУТ» на 2016 - 2018 годы», изложив приложение  к </w:t>
      </w:r>
      <w:r w:rsidR="001D34B5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Pr="00E62169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редакции.</w:t>
      </w:r>
      <w:proofErr w:type="gramEnd"/>
    </w:p>
    <w:p w:rsidR="00E62169" w:rsidRDefault="00E62169" w:rsidP="00E62169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A06DA7" w:rsidRDefault="0044003C" w:rsidP="004B426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>с пояснительн</w:t>
      </w:r>
      <w:r w:rsidR="00E62169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A06DA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записк</w:t>
      </w:r>
      <w:r w:rsidR="00E62169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34B5">
        <w:rPr>
          <w:rFonts w:ascii="Times New Roman" w:eastAsia="Times New Roman" w:hAnsi="Times New Roman" w:cs="Times New Roman"/>
          <w:b/>
          <w:sz w:val="24"/>
          <w:szCs w:val="24"/>
        </w:rPr>
        <w:t xml:space="preserve">от 12.01.2017 г. </w:t>
      </w:r>
      <w:r w:rsidRPr="00CC60D0">
        <w:rPr>
          <w:rFonts w:ascii="Times New Roman" w:eastAsia="Times New Roman" w:hAnsi="Times New Roman" w:cs="Times New Roman"/>
          <w:b/>
          <w:sz w:val="24"/>
          <w:szCs w:val="24"/>
        </w:rPr>
        <w:t>в форме приказ</w:t>
      </w:r>
      <w:r w:rsidR="00E6216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06DA7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(прилага</w:t>
      </w:r>
      <w:r w:rsidR="00E6216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тся), </w:t>
      </w:r>
      <w:r w:rsidR="004B426D" w:rsidRPr="004B426D">
        <w:rPr>
          <w:rFonts w:ascii="Times New Roman" w:eastAsia="Times New Roman" w:hAnsi="Times New Roman" w:cs="Times New Roman"/>
          <w:b/>
          <w:sz w:val="24"/>
          <w:szCs w:val="24"/>
        </w:rPr>
        <w:t>голосовали</w:t>
      </w:r>
      <w:r w:rsidR="00BB0436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единогласно</w:t>
      </w:r>
      <w:r w:rsidR="004B426D" w:rsidRPr="004B426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426D" w:rsidRDefault="004B426D" w:rsidP="004B426D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5F1" w:rsidRPr="008F305C" w:rsidRDefault="000165F1" w:rsidP="000165F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F10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D42A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0165F1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внесении изменений в приказ министерства конкурентной политики Калужской области от 12.12.2016 № 179-РК «О внесении изменений в приказ министерства тарифного регулирования Калужской области от  16.11.2015 № 321-РК «Об установлении долгосрочных тарифов </w:t>
      </w:r>
      <w:r w:rsidR="001D3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65F1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1D3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65F1">
        <w:rPr>
          <w:rFonts w:ascii="Times New Roman" w:eastAsia="Times New Roman" w:hAnsi="Times New Roman" w:cs="Times New Roman"/>
          <w:b/>
          <w:sz w:val="24"/>
          <w:szCs w:val="24"/>
        </w:rPr>
        <w:t xml:space="preserve">питьевую </w:t>
      </w:r>
      <w:r w:rsidR="001D3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65F1">
        <w:rPr>
          <w:rFonts w:ascii="Times New Roman" w:eastAsia="Times New Roman" w:hAnsi="Times New Roman" w:cs="Times New Roman"/>
          <w:b/>
          <w:sz w:val="24"/>
          <w:szCs w:val="24"/>
        </w:rPr>
        <w:t xml:space="preserve">воду </w:t>
      </w:r>
      <w:r w:rsidR="001D34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65F1">
        <w:rPr>
          <w:rFonts w:ascii="Times New Roman" w:eastAsia="Times New Roman" w:hAnsi="Times New Roman" w:cs="Times New Roman"/>
          <w:b/>
          <w:sz w:val="24"/>
          <w:szCs w:val="24"/>
        </w:rPr>
        <w:t>(питьевое водоснабжение), на транспортировку сточных вод для акционерного общества «КАЛУЖСКИЙ НАУЧНО - ИССЛЕДОВАТЕЛЬСКИЙ РАДИОТЕХНИЧЕСКИЙ ИНСТИТУТ» на 2016 - 2018 годы»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0165F1" w:rsidRPr="008F305C" w:rsidRDefault="000165F1" w:rsidP="00016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</w:t>
      </w:r>
    </w:p>
    <w:p w:rsidR="000165F1" w:rsidRDefault="000165F1" w:rsidP="00016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С.И. Ландухова</w:t>
      </w:r>
      <w:r w:rsidRPr="008F305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165F1" w:rsidRPr="008F305C" w:rsidRDefault="000165F1" w:rsidP="00016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5F1" w:rsidRPr="000165F1" w:rsidRDefault="000165F1" w:rsidP="00016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F1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конкурентной политики Калужской области </w:t>
      </w:r>
      <w:r w:rsidR="001D34B5">
        <w:rPr>
          <w:rFonts w:ascii="Times New Roman" w:eastAsia="Times New Roman" w:hAnsi="Times New Roman" w:cs="Times New Roman"/>
          <w:sz w:val="24"/>
          <w:szCs w:val="24"/>
        </w:rPr>
        <w:t>издан</w:t>
      </w:r>
      <w:r w:rsidRPr="000165F1">
        <w:rPr>
          <w:rFonts w:ascii="Times New Roman" w:eastAsia="Times New Roman" w:hAnsi="Times New Roman" w:cs="Times New Roman"/>
          <w:sz w:val="24"/>
          <w:szCs w:val="24"/>
        </w:rPr>
        <w:t xml:space="preserve"> приказ от 12.12.2016 № 179-РК «О внесении изменений в приказ министерства тарифного регулирования Калужской области от 16.11.2015 № 321-РК «Об установлении долгосрочных тарифов на питьевую воду (питьевое водоснабжение), на транспортировку сточных вод для акционерного общества «КАЛУЖСКИЙ НАУЧНО - ИССЛЕДОВАТЕЛЬСКИЙ РАДИОТЕХНИЧЕСКИЙ ИНСТИТУТ» на 2016 - 2018 годы».</w:t>
      </w:r>
    </w:p>
    <w:p w:rsidR="000165F1" w:rsidRPr="000165F1" w:rsidRDefault="000165F1" w:rsidP="00016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F1">
        <w:rPr>
          <w:rFonts w:ascii="Times New Roman" w:eastAsia="Times New Roman" w:hAnsi="Times New Roman" w:cs="Times New Roman"/>
          <w:sz w:val="24"/>
          <w:szCs w:val="24"/>
        </w:rPr>
        <w:t>При подготовке данного приказа допущена техническая ошибка: в приложении к приказу тарифы по транспортировке сточных вод ошибочно указаны по строке водоотведение.</w:t>
      </w:r>
    </w:p>
    <w:p w:rsidR="000165F1" w:rsidRPr="000165F1" w:rsidRDefault="000165F1" w:rsidP="00016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F1">
        <w:rPr>
          <w:rFonts w:ascii="Times New Roman" w:eastAsia="Times New Roman" w:hAnsi="Times New Roman" w:cs="Times New Roman"/>
          <w:sz w:val="24"/>
          <w:szCs w:val="24"/>
        </w:rPr>
        <w:t xml:space="preserve">Для исправления данной ошибки необходимо изложить приложение  к  приказу </w:t>
      </w:r>
      <w:r w:rsidR="00E62169">
        <w:rPr>
          <w:rFonts w:ascii="Times New Roman" w:eastAsia="Times New Roman" w:hAnsi="Times New Roman" w:cs="Times New Roman"/>
          <w:sz w:val="24"/>
          <w:szCs w:val="24"/>
        </w:rPr>
        <w:br/>
      </w:r>
      <w:r w:rsidRPr="000165F1">
        <w:rPr>
          <w:rFonts w:ascii="Times New Roman" w:eastAsia="Times New Roman" w:hAnsi="Times New Roman" w:cs="Times New Roman"/>
          <w:sz w:val="24"/>
          <w:szCs w:val="24"/>
        </w:rPr>
        <w:t>от 12.12.2015 № 179-РК в новой редакции.</w:t>
      </w:r>
    </w:p>
    <w:p w:rsidR="0044003C" w:rsidRPr="000165F1" w:rsidRDefault="000165F1" w:rsidP="000165F1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165F1">
        <w:rPr>
          <w:rFonts w:ascii="Times New Roman" w:eastAsia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Pr="000165F1">
        <w:rPr>
          <w:rFonts w:ascii="Times New Roman" w:eastAsia="Times New Roman" w:hAnsi="Times New Roman" w:cs="Times New Roman"/>
          <w:sz w:val="24"/>
          <w:szCs w:val="24"/>
        </w:rPr>
        <w:t xml:space="preserve">рассмотреть вопрос о переносе тарифов  из строки водоотведение </w:t>
      </w:r>
      <w:r w:rsidR="00E62169">
        <w:rPr>
          <w:rFonts w:ascii="Times New Roman" w:eastAsia="Times New Roman" w:hAnsi="Times New Roman" w:cs="Times New Roman"/>
          <w:sz w:val="24"/>
          <w:szCs w:val="24"/>
        </w:rPr>
        <w:br/>
      </w:r>
      <w:r w:rsidRPr="000165F1">
        <w:rPr>
          <w:rFonts w:ascii="Times New Roman" w:eastAsia="Times New Roman" w:hAnsi="Times New Roman" w:cs="Times New Roman"/>
          <w:sz w:val="24"/>
          <w:szCs w:val="24"/>
        </w:rPr>
        <w:t>в строку транспортировка сточных вод, изложив приложение к приказу в новой редакции.</w:t>
      </w:r>
    </w:p>
    <w:p w:rsidR="00C50084" w:rsidRDefault="00C50084" w:rsidP="00C50084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5F1" w:rsidRPr="000165F1" w:rsidRDefault="000165F1" w:rsidP="000165F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F1">
        <w:rPr>
          <w:rFonts w:ascii="Times New Roman" w:eastAsia="Times New Roman" w:hAnsi="Times New Roman" w:cs="Times New Roman"/>
          <w:sz w:val="24"/>
          <w:szCs w:val="24"/>
        </w:rPr>
        <w:lastRenderedPageBreak/>
        <w:t>Комиссия по тарифам и ценам министерства конкурентной политики Калужской области РЕШИЛА:</w:t>
      </w:r>
    </w:p>
    <w:p w:rsidR="000165F1" w:rsidRPr="000165F1" w:rsidRDefault="00E62169" w:rsidP="000165F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2169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предлагаемое </w:t>
      </w:r>
      <w:r w:rsidRPr="00E62169">
        <w:rPr>
          <w:rFonts w:ascii="Times New Roman" w:eastAsia="Times New Roman" w:hAnsi="Times New Roman" w:cs="Times New Roman"/>
          <w:sz w:val="24"/>
          <w:szCs w:val="24"/>
        </w:rPr>
        <w:t xml:space="preserve">изменение </w:t>
      </w:r>
      <w:r w:rsidR="004B426D" w:rsidRPr="004B426D">
        <w:rPr>
          <w:rFonts w:ascii="Times New Roman" w:eastAsia="Times New Roman" w:hAnsi="Times New Roman" w:cs="Times New Roman"/>
          <w:sz w:val="24"/>
          <w:szCs w:val="24"/>
        </w:rPr>
        <w:t xml:space="preserve">в приказ министерства конкурентной политики Калужской области от 12.12.2016 № 179-РК «О внесении изменений в приказ министерства тарифного регулирования Калужской области от  16.11.2015 № 321-РК «Об установлении долгосрочных тарифов на питьевую воду (питьевое водоснабжение), на транспортировку сточных вод </w:t>
      </w:r>
      <w:r w:rsidR="004B426D">
        <w:rPr>
          <w:rFonts w:ascii="Times New Roman" w:eastAsia="Times New Roman" w:hAnsi="Times New Roman" w:cs="Times New Roman"/>
          <w:sz w:val="24"/>
          <w:szCs w:val="24"/>
        </w:rPr>
        <w:br/>
      </w:r>
      <w:r w:rsidR="004B426D" w:rsidRPr="004B426D">
        <w:rPr>
          <w:rFonts w:ascii="Times New Roman" w:eastAsia="Times New Roman" w:hAnsi="Times New Roman" w:cs="Times New Roman"/>
          <w:sz w:val="24"/>
          <w:szCs w:val="24"/>
        </w:rPr>
        <w:t xml:space="preserve">для  акционерного общества «КАЛУЖСКИЙ НАУЧНО - ИССЛЕДОВАТЕЛЬСКИЙ РАДИОТЕХНИЧЕСКИЙ ИНСТИТУТ» на 2016 - 2018 годы», изложив  приложение к </w:t>
      </w:r>
      <w:r w:rsidR="001D34B5">
        <w:rPr>
          <w:rFonts w:ascii="Times New Roman" w:eastAsia="Times New Roman" w:hAnsi="Times New Roman" w:cs="Times New Roman"/>
          <w:sz w:val="24"/>
          <w:szCs w:val="24"/>
        </w:rPr>
        <w:t>нему</w:t>
      </w:r>
      <w:r w:rsidR="004B426D" w:rsidRPr="004B4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26D">
        <w:rPr>
          <w:rFonts w:ascii="Times New Roman" w:eastAsia="Times New Roman" w:hAnsi="Times New Roman" w:cs="Times New Roman"/>
          <w:sz w:val="24"/>
          <w:szCs w:val="24"/>
        </w:rPr>
        <w:br/>
      </w:r>
      <w:r w:rsidR="004B426D" w:rsidRPr="004B426D">
        <w:rPr>
          <w:rFonts w:ascii="Times New Roman" w:eastAsia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165F1" w:rsidRPr="00016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165F1" w:rsidRPr="000165F1" w:rsidRDefault="000165F1" w:rsidP="000165F1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5F1" w:rsidRDefault="004B426D" w:rsidP="00BB043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26D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="003C7BAF">
        <w:rPr>
          <w:rFonts w:ascii="Times New Roman" w:eastAsia="Times New Roman" w:hAnsi="Times New Roman" w:cs="Times New Roman"/>
          <w:b/>
          <w:sz w:val="24"/>
          <w:szCs w:val="24"/>
        </w:rPr>
        <w:t xml:space="preserve">от 12.01.2017 г. </w:t>
      </w:r>
      <w:r w:rsidRPr="004B426D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</w:t>
      </w:r>
      <w:r w:rsidR="00BB0436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единогласно</w:t>
      </w:r>
      <w:r w:rsidRPr="004B426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426D" w:rsidRDefault="004B426D" w:rsidP="004B426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26D" w:rsidRDefault="004B426D" w:rsidP="004B426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26D" w:rsidRPr="00EF1DE0" w:rsidRDefault="004B426D" w:rsidP="004B426D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</w:p>
    <w:p w:rsidR="00CB3AA9" w:rsidRPr="00EF1DE0" w:rsidRDefault="00CB3AA9" w:rsidP="00CB3AA9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В.П. Богданов</w:t>
      </w:r>
    </w:p>
    <w:p w:rsidR="00CB3AA9" w:rsidRPr="00EF1DE0" w:rsidRDefault="00CB3AA9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Гаврикова</w:t>
      </w: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Е.П. Клинушкина</w:t>
      </w: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Д.Ю. Лаврентьев</w:t>
      </w: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Ю.И. </w:t>
      </w:r>
      <w:proofErr w:type="spellStart"/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Михалёв</w:t>
      </w:r>
      <w:proofErr w:type="spellEnd"/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О.В. Пантелеенко</w:t>
      </w: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EF1DE0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0084" w:rsidRPr="0053474A" w:rsidRDefault="00C50084" w:rsidP="00C50084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комиссии по тарифам и ценам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EF1DE0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BE072D">
        <w:rPr>
          <w:rFonts w:ascii="Times New Roman" w:eastAsia="Times New Roman" w:hAnsi="Times New Roman" w:cs="Times New Roman"/>
          <w:b/>
          <w:sz w:val="24"/>
          <w:szCs w:val="24"/>
        </w:rPr>
        <w:t>Н.С. Капустина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3F64" w:rsidRDefault="00D63F64" w:rsidP="000133AA">
      <w:pPr>
        <w:tabs>
          <w:tab w:val="left" w:pos="17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C19" w:rsidRDefault="00C26C19"/>
    <w:sectPr w:rsidR="00C26C19" w:rsidSect="007C6707">
      <w:footerReference w:type="default" r:id="rId9"/>
      <w:footerReference w:type="first" r:id="rId10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2E" w:rsidRDefault="0062662E" w:rsidP="00385DEB">
      <w:pPr>
        <w:spacing w:after="0" w:line="240" w:lineRule="auto"/>
      </w:pPr>
      <w:r>
        <w:separator/>
      </w:r>
    </w:p>
  </w:endnote>
  <w:endnote w:type="continuationSeparator" w:id="0">
    <w:p w:rsidR="0062662E" w:rsidRDefault="0062662E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0F" w:rsidRDefault="00C13A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2CC0">
      <w:rPr>
        <w:noProof/>
      </w:rPr>
      <w:t>1</w:t>
    </w:r>
    <w:r>
      <w:fldChar w:fldCharType="end"/>
    </w:r>
  </w:p>
  <w:p w:rsidR="00C13A0F" w:rsidRDefault="00C13A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0F" w:rsidRDefault="00C13A0F">
    <w:pPr>
      <w:pStyle w:val="a3"/>
    </w:pPr>
  </w:p>
  <w:p w:rsidR="00C13A0F" w:rsidRDefault="00C13A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2E" w:rsidRDefault="0062662E" w:rsidP="00385DEB">
      <w:pPr>
        <w:spacing w:after="0" w:line="240" w:lineRule="auto"/>
      </w:pPr>
      <w:r>
        <w:separator/>
      </w:r>
    </w:p>
  </w:footnote>
  <w:footnote w:type="continuationSeparator" w:id="0">
    <w:p w:rsidR="0062662E" w:rsidRDefault="0062662E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93A"/>
    <w:multiLevelType w:val="multilevel"/>
    <w:tmpl w:val="8B908210"/>
    <w:lvl w:ilvl="0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8" w:hanging="360"/>
      </w:pPr>
    </w:lvl>
    <w:lvl w:ilvl="2">
      <w:start w:val="1"/>
      <w:numFmt w:val="decimal"/>
      <w:isLgl/>
      <w:lvlText w:val="%1.%2.%3"/>
      <w:lvlJc w:val="left"/>
      <w:pPr>
        <w:ind w:left="2451" w:hanging="720"/>
      </w:pPr>
    </w:lvl>
    <w:lvl w:ilvl="3">
      <w:start w:val="1"/>
      <w:numFmt w:val="decimal"/>
      <w:isLgl/>
      <w:lvlText w:val="%1.%2.%3.%4"/>
      <w:lvlJc w:val="left"/>
      <w:pPr>
        <w:ind w:left="2754" w:hanging="720"/>
      </w:pPr>
    </w:lvl>
    <w:lvl w:ilvl="4">
      <w:start w:val="1"/>
      <w:numFmt w:val="decimal"/>
      <w:isLgl/>
      <w:lvlText w:val="%1.%2.%3.%4.%5"/>
      <w:lvlJc w:val="left"/>
      <w:pPr>
        <w:ind w:left="3417" w:hanging="1080"/>
      </w:pPr>
    </w:lvl>
    <w:lvl w:ilvl="5">
      <w:start w:val="1"/>
      <w:numFmt w:val="decimal"/>
      <w:isLgl/>
      <w:lvlText w:val="%1.%2.%3.%4.%5.%6"/>
      <w:lvlJc w:val="left"/>
      <w:pPr>
        <w:ind w:left="4080" w:hanging="1440"/>
      </w:pPr>
    </w:lvl>
    <w:lvl w:ilvl="6">
      <w:start w:val="1"/>
      <w:numFmt w:val="decimal"/>
      <w:isLgl/>
      <w:lvlText w:val="%1.%2.%3.%4.%5.%6.%7"/>
      <w:lvlJc w:val="left"/>
      <w:pPr>
        <w:ind w:left="4383" w:hanging="1440"/>
      </w:pPr>
    </w:lvl>
    <w:lvl w:ilvl="7">
      <w:start w:val="1"/>
      <w:numFmt w:val="decimal"/>
      <w:isLgl/>
      <w:lvlText w:val="%1.%2.%3.%4.%5.%6.%7.%8"/>
      <w:lvlJc w:val="left"/>
      <w:pPr>
        <w:ind w:left="5046" w:hanging="1800"/>
      </w:pPr>
    </w:lvl>
    <w:lvl w:ilvl="8">
      <w:start w:val="1"/>
      <w:numFmt w:val="decimal"/>
      <w:isLgl/>
      <w:lvlText w:val="%1.%2.%3.%4.%5.%6.%7.%8.%9"/>
      <w:lvlJc w:val="left"/>
      <w:pPr>
        <w:ind w:left="5349" w:hanging="1800"/>
      </w:pPr>
    </w:lvl>
  </w:abstractNum>
  <w:abstractNum w:abstractNumId="1">
    <w:nsid w:val="05BB7FC0"/>
    <w:multiLevelType w:val="hybridMultilevel"/>
    <w:tmpl w:val="D1320314"/>
    <w:lvl w:ilvl="0" w:tplc="CA6634CC">
      <w:start w:val="3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80"/>
    <w:multiLevelType w:val="multilevel"/>
    <w:tmpl w:val="A4C243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>
    <w:nsid w:val="0CDD1A57"/>
    <w:multiLevelType w:val="multilevel"/>
    <w:tmpl w:val="3326A71A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5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265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011" w:hanging="1080"/>
      </w:pPr>
    </w:lvl>
    <w:lvl w:ilvl="5">
      <w:start w:val="1"/>
      <w:numFmt w:val="decimal"/>
      <w:isLgl/>
      <w:lvlText w:val="%1.%2.%3.%4.%5.%6."/>
      <w:lvlJc w:val="left"/>
      <w:pPr>
        <w:ind w:left="337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440"/>
      </w:p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</w:lvl>
  </w:abstractNum>
  <w:abstractNum w:abstractNumId="4">
    <w:nsid w:val="36C866FF"/>
    <w:multiLevelType w:val="multilevel"/>
    <w:tmpl w:val="1E784D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5">
    <w:nsid w:val="376A1FA4"/>
    <w:multiLevelType w:val="hybridMultilevel"/>
    <w:tmpl w:val="39CA4DC6"/>
    <w:lvl w:ilvl="0" w:tplc="9ECA59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457538"/>
    <w:multiLevelType w:val="multilevel"/>
    <w:tmpl w:val="5F408CA8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5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008" w:hanging="144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224" w:hanging="1800"/>
      </w:pPr>
    </w:lvl>
  </w:abstractNum>
  <w:abstractNum w:abstractNumId="7">
    <w:nsid w:val="544E6A97"/>
    <w:multiLevelType w:val="hybridMultilevel"/>
    <w:tmpl w:val="9E74781E"/>
    <w:lvl w:ilvl="0" w:tplc="A602162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047B97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9">
    <w:nsid w:val="6D6632C0"/>
    <w:multiLevelType w:val="multilevel"/>
    <w:tmpl w:val="666E0C3A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2424" w:hanging="996"/>
      </w:pPr>
    </w:lvl>
    <w:lvl w:ilvl="2">
      <w:start w:val="1"/>
      <w:numFmt w:val="decimal"/>
      <w:isLgl/>
      <w:lvlText w:val="%1.%2.%3."/>
      <w:lvlJc w:val="left"/>
      <w:pPr>
        <w:ind w:left="3144" w:hanging="996"/>
      </w:pPr>
    </w:lvl>
    <w:lvl w:ilvl="3">
      <w:start w:val="1"/>
      <w:numFmt w:val="decimal"/>
      <w:isLgl/>
      <w:lvlText w:val="%1.%2.%3.%4."/>
      <w:lvlJc w:val="left"/>
      <w:pPr>
        <w:ind w:left="3948" w:hanging="1080"/>
      </w:pPr>
    </w:lvl>
    <w:lvl w:ilvl="4">
      <w:start w:val="1"/>
      <w:numFmt w:val="decimal"/>
      <w:isLgl/>
      <w:lvlText w:val="%1.%2.%3.%4.%5."/>
      <w:lvlJc w:val="left"/>
      <w:pPr>
        <w:ind w:left="4668" w:hanging="1080"/>
      </w:pPr>
    </w:lvl>
    <w:lvl w:ilvl="5">
      <w:start w:val="1"/>
      <w:numFmt w:val="decimal"/>
      <w:isLgl/>
      <w:lvlText w:val="%1.%2.%3.%4.%5.%6."/>
      <w:lvlJc w:val="left"/>
      <w:pPr>
        <w:ind w:left="5748" w:hanging="1440"/>
      </w:pPr>
    </w:lvl>
    <w:lvl w:ilvl="6">
      <w:start w:val="1"/>
      <w:numFmt w:val="decimal"/>
      <w:isLgl/>
      <w:lvlText w:val="%1.%2.%3.%4.%5.%6.%7."/>
      <w:lvlJc w:val="left"/>
      <w:pPr>
        <w:ind w:left="6468" w:hanging="1440"/>
      </w:p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</w:lvl>
  </w:abstractNum>
  <w:abstractNum w:abstractNumId="10">
    <w:nsid w:val="6F8462BC"/>
    <w:multiLevelType w:val="hybridMultilevel"/>
    <w:tmpl w:val="FA38F1F4"/>
    <w:lvl w:ilvl="0" w:tplc="980A51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C35B67"/>
    <w:multiLevelType w:val="multilevel"/>
    <w:tmpl w:val="12EE8CF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4A"/>
    <w:rsid w:val="00002CC0"/>
    <w:rsid w:val="000133AA"/>
    <w:rsid w:val="0001574E"/>
    <w:rsid w:val="000165F1"/>
    <w:rsid w:val="00042F3F"/>
    <w:rsid w:val="000762DB"/>
    <w:rsid w:val="0008403C"/>
    <w:rsid w:val="0008416D"/>
    <w:rsid w:val="00094C55"/>
    <w:rsid w:val="000957C8"/>
    <w:rsid w:val="000A4258"/>
    <w:rsid w:val="000A7DAF"/>
    <w:rsid w:val="000B39BC"/>
    <w:rsid w:val="000D3ECA"/>
    <w:rsid w:val="000E1687"/>
    <w:rsid w:val="000F4633"/>
    <w:rsid w:val="00120392"/>
    <w:rsid w:val="001262A0"/>
    <w:rsid w:val="001469C4"/>
    <w:rsid w:val="00170191"/>
    <w:rsid w:val="0017369F"/>
    <w:rsid w:val="00182D9D"/>
    <w:rsid w:val="00196C4F"/>
    <w:rsid w:val="001A4A55"/>
    <w:rsid w:val="001B5D23"/>
    <w:rsid w:val="001B651F"/>
    <w:rsid w:val="001C4CD4"/>
    <w:rsid w:val="001D34B5"/>
    <w:rsid w:val="001E458B"/>
    <w:rsid w:val="001E50FF"/>
    <w:rsid w:val="00205DC4"/>
    <w:rsid w:val="00240093"/>
    <w:rsid w:val="00255D2A"/>
    <w:rsid w:val="00257F0D"/>
    <w:rsid w:val="0026223E"/>
    <w:rsid w:val="00275DB4"/>
    <w:rsid w:val="00277BA9"/>
    <w:rsid w:val="00281DA4"/>
    <w:rsid w:val="002862B1"/>
    <w:rsid w:val="002910F1"/>
    <w:rsid w:val="00297AF6"/>
    <w:rsid w:val="002A2F41"/>
    <w:rsid w:val="002A4A8B"/>
    <w:rsid w:val="002D1845"/>
    <w:rsid w:val="002F12A3"/>
    <w:rsid w:val="00316D14"/>
    <w:rsid w:val="0035542C"/>
    <w:rsid w:val="00363483"/>
    <w:rsid w:val="003778DE"/>
    <w:rsid w:val="00383E43"/>
    <w:rsid w:val="00385DEB"/>
    <w:rsid w:val="00390F2C"/>
    <w:rsid w:val="003970F0"/>
    <w:rsid w:val="003A5F05"/>
    <w:rsid w:val="003C7BAF"/>
    <w:rsid w:val="003D13AB"/>
    <w:rsid w:val="003E0070"/>
    <w:rsid w:val="003E50B5"/>
    <w:rsid w:val="00414EE8"/>
    <w:rsid w:val="00437A67"/>
    <w:rsid w:val="0044003C"/>
    <w:rsid w:val="004464D7"/>
    <w:rsid w:val="00453337"/>
    <w:rsid w:val="00456DCE"/>
    <w:rsid w:val="0046290A"/>
    <w:rsid w:val="00485263"/>
    <w:rsid w:val="004A40CC"/>
    <w:rsid w:val="004B426D"/>
    <w:rsid w:val="004C33C2"/>
    <w:rsid w:val="004C64A5"/>
    <w:rsid w:val="004C6EC6"/>
    <w:rsid w:val="004E182C"/>
    <w:rsid w:val="004E7722"/>
    <w:rsid w:val="00512F13"/>
    <w:rsid w:val="00524F68"/>
    <w:rsid w:val="0052687C"/>
    <w:rsid w:val="005342BC"/>
    <w:rsid w:val="0053474A"/>
    <w:rsid w:val="00537B8C"/>
    <w:rsid w:val="005419EB"/>
    <w:rsid w:val="00563FD8"/>
    <w:rsid w:val="00567667"/>
    <w:rsid w:val="0058363B"/>
    <w:rsid w:val="005843EC"/>
    <w:rsid w:val="00590EFC"/>
    <w:rsid w:val="005C22D0"/>
    <w:rsid w:val="005C53BF"/>
    <w:rsid w:val="005D0DAA"/>
    <w:rsid w:val="005D0E76"/>
    <w:rsid w:val="005D1DC0"/>
    <w:rsid w:val="005D5D97"/>
    <w:rsid w:val="005F0D29"/>
    <w:rsid w:val="005F48EF"/>
    <w:rsid w:val="005F54C0"/>
    <w:rsid w:val="00604106"/>
    <w:rsid w:val="00611480"/>
    <w:rsid w:val="0062662E"/>
    <w:rsid w:val="006379E0"/>
    <w:rsid w:val="00640271"/>
    <w:rsid w:val="006640F6"/>
    <w:rsid w:val="006840C8"/>
    <w:rsid w:val="00687FCA"/>
    <w:rsid w:val="006A6F52"/>
    <w:rsid w:val="006B18F3"/>
    <w:rsid w:val="006B4B71"/>
    <w:rsid w:val="006C0AAB"/>
    <w:rsid w:val="006D1A5D"/>
    <w:rsid w:val="006D2539"/>
    <w:rsid w:val="006D44C0"/>
    <w:rsid w:val="006D6E9B"/>
    <w:rsid w:val="006E7BF3"/>
    <w:rsid w:val="006F0FD2"/>
    <w:rsid w:val="00704A36"/>
    <w:rsid w:val="00723412"/>
    <w:rsid w:val="00723C65"/>
    <w:rsid w:val="007363DA"/>
    <w:rsid w:val="00737912"/>
    <w:rsid w:val="007404DB"/>
    <w:rsid w:val="00744972"/>
    <w:rsid w:val="007619D9"/>
    <w:rsid w:val="00767CA8"/>
    <w:rsid w:val="00771DA4"/>
    <w:rsid w:val="00782CBE"/>
    <w:rsid w:val="00782FDE"/>
    <w:rsid w:val="00794765"/>
    <w:rsid w:val="007A3325"/>
    <w:rsid w:val="007C4871"/>
    <w:rsid w:val="007C6707"/>
    <w:rsid w:val="007D0664"/>
    <w:rsid w:val="007D674E"/>
    <w:rsid w:val="00805276"/>
    <w:rsid w:val="00806DC6"/>
    <w:rsid w:val="00814683"/>
    <w:rsid w:val="00825354"/>
    <w:rsid w:val="00857404"/>
    <w:rsid w:val="00857BCC"/>
    <w:rsid w:val="0086799F"/>
    <w:rsid w:val="008B0DC3"/>
    <w:rsid w:val="008B5C66"/>
    <w:rsid w:val="008B6EF3"/>
    <w:rsid w:val="008D1202"/>
    <w:rsid w:val="008E4F7C"/>
    <w:rsid w:val="008E5EAB"/>
    <w:rsid w:val="008F305C"/>
    <w:rsid w:val="008F3F3B"/>
    <w:rsid w:val="008F76CE"/>
    <w:rsid w:val="009028A1"/>
    <w:rsid w:val="00907C3A"/>
    <w:rsid w:val="00911DBB"/>
    <w:rsid w:val="0092578D"/>
    <w:rsid w:val="00961EBF"/>
    <w:rsid w:val="00963740"/>
    <w:rsid w:val="00972F15"/>
    <w:rsid w:val="00987E07"/>
    <w:rsid w:val="009A1DC2"/>
    <w:rsid w:val="009B4933"/>
    <w:rsid w:val="009D5E5A"/>
    <w:rsid w:val="009E1266"/>
    <w:rsid w:val="009F54B0"/>
    <w:rsid w:val="00A02284"/>
    <w:rsid w:val="00A06DA7"/>
    <w:rsid w:val="00A3040E"/>
    <w:rsid w:val="00A444E7"/>
    <w:rsid w:val="00A65E61"/>
    <w:rsid w:val="00A7798D"/>
    <w:rsid w:val="00AA4BE1"/>
    <w:rsid w:val="00AA66A7"/>
    <w:rsid w:val="00AA77D6"/>
    <w:rsid w:val="00AB193F"/>
    <w:rsid w:val="00B02467"/>
    <w:rsid w:val="00B10D93"/>
    <w:rsid w:val="00B1717A"/>
    <w:rsid w:val="00B32C3F"/>
    <w:rsid w:val="00B40C63"/>
    <w:rsid w:val="00B71B3C"/>
    <w:rsid w:val="00B74BE8"/>
    <w:rsid w:val="00B828D1"/>
    <w:rsid w:val="00B842CB"/>
    <w:rsid w:val="00B94009"/>
    <w:rsid w:val="00B942EB"/>
    <w:rsid w:val="00BB0436"/>
    <w:rsid w:val="00BB3F8C"/>
    <w:rsid w:val="00BC4777"/>
    <w:rsid w:val="00BC52ED"/>
    <w:rsid w:val="00BD5306"/>
    <w:rsid w:val="00BF0773"/>
    <w:rsid w:val="00BF7D51"/>
    <w:rsid w:val="00C13A0F"/>
    <w:rsid w:val="00C26C19"/>
    <w:rsid w:val="00C50084"/>
    <w:rsid w:val="00C56B4A"/>
    <w:rsid w:val="00CB1BE4"/>
    <w:rsid w:val="00CB3AA9"/>
    <w:rsid w:val="00CB4538"/>
    <w:rsid w:val="00CC60D0"/>
    <w:rsid w:val="00D4002C"/>
    <w:rsid w:val="00D60D5E"/>
    <w:rsid w:val="00D63F64"/>
    <w:rsid w:val="00D64740"/>
    <w:rsid w:val="00D951E9"/>
    <w:rsid w:val="00D95C00"/>
    <w:rsid w:val="00DB55A1"/>
    <w:rsid w:val="00DD42A5"/>
    <w:rsid w:val="00DF7EC6"/>
    <w:rsid w:val="00E25513"/>
    <w:rsid w:val="00E34EF1"/>
    <w:rsid w:val="00E62169"/>
    <w:rsid w:val="00E65D03"/>
    <w:rsid w:val="00E77915"/>
    <w:rsid w:val="00E8408F"/>
    <w:rsid w:val="00E92E86"/>
    <w:rsid w:val="00EA177A"/>
    <w:rsid w:val="00EA24DC"/>
    <w:rsid w:val="00EC6D5B"/>
    <w:rsid w:val="00ED1EFD"/>
    <w:rsid w:val="00ED2A3A"/>
    <w:rsid w:val="00EF102A"/>
    <w:rsid w:val="00EF438E"/>
    <w:rsid w:val="00EF5C9B"/>
    <w:rsid w:val="00F4344C"/>
    <w:rsid w:val="00F46483"/>
    <w:rsid w:val="00F53DD5"/>
    <w:rsid w:val="00F54DBA"/>
    <w:rsid w:val="00F75B77"/>
    <w:rsid w:val="00F908DB"/>
    <w:rsid w:val="00FB2E31"/>
    <w:rsid w:val="00FB706F"/>
    <w:rsid w:val="00FF0CAF"/>
    <w:rsid w:val="00FF1C89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0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semiHidden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Название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semiHidden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semiHidden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semiHidden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0">
    <w:name w:val="Сетка таблицы2"/>
    <w:basedOn w:val="a1"/>
    <w:next w:val="ab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semiHidden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semiHidden/>
    <w:locked/>
    <w:rsid w:val="00A7798D"/>
    <w:rPr>
      <w:sz w:val="24"/>
    </w:rPr>
  </w:style>
  <w:style w:type="paragraph" w:styleId="af9">
    <w:name w:val="Block Text"/>
    <w:basedOn w:val="a"/>
    <w:link w:val="af8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926A-D586-411A-8D28-E99E102B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Наталья Сергеевна</dc:creator>
  <cp:lastModifiedBy>Антонов Александр Николаевич</cp:lastModifiedBy>
  <cp:revision>2</cp:revision>
  <cp:lastPrinted>2017-01-17T11:27:00Z</cp:lastPrinted>
  <dcterms:created xsi:type="dcterms:W3CDTF">2017-03-28T08:49:00Z</dcterms:created>
  <dcterms:modified xsi:type="dcterms:W3CDTF">2017-03-28T08:49:00Z</dcterms:modified>
</cp:coreProperties>
</file>